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69" w:rsidRDefault="00CA28E2" w:rsidP="006F1FE5">
      <w:pPr>
        <w:pStyle w:val="NoSpacing"/>
        <w:jc w:val="center"/>
        <w:rPr>
          <w:b/>
        </w:rPr>
      </w:pPr>
      <w:r w:rsidRPr="007F2DC0">
        <w:rPr>
          <w:noProof/>
        </w:rPr>
        <w:drawing>
          <wp:inline distT="0" distB="0" distL="0" distR="0">
            <wp:extent cx="700405" cy="1038225"/>
            <wp:effectExtent l="0" t="0" r="0" b="0"/>
            <wp:docPr id="1" name="Picture 0" descr="SGMP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MP_LOGO_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1038225"/>
                    </a:xfrm>
                    <a:prstGeom prst="rect">
                      <a:avLst/>
                    </a:prstGeom>
                    <a:noFill/>
                    <a:ln>
                      <a:noFill/>
                    </a:ln>
                  </pic:spPr>
                </pic:pic>
              </a:graphicData>
            </a:graphic>
          </wp:inline>
        </w:drawing>
      </w:r>
      <w:r>
        <w:rPr>
          <w:noProof/>
        </w:rPr>
        <w:drawing>
          <wp:inline distT="0" distB="0" distL="0" distR="0">
            <wp:extent cx="1861820" cy="1013460"/>
            <wp:effectExtent l="0" t="0" r="0" b="0"/>
            <wp:docPr id="2" name="Picture 2" descr="G:\My Drive\SGMP\2019 - 2020\Logos\Logo w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SGMP\2019 - 2020\Logos\Logo w transparent 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820" cy="1013460"/>
                    </a:xfrm>
                    <a:prstGeom prst="rect">
                      <a:avLst/>
                    </a:prstGeom>
                    <a:noFill/>
                    <a:ln>
                      <a:noFill/>
                    </a:ln>
                  </pic:spPr>
                </pic:pic>
              </a:graphicData>
            </a:graphic>
          </wp:inline>
        </w:drawing>
      </w:r>
    </w:p>
    <w:p w:rsidR="00A7511D" w:rsidRDefault="00A7511D" w:rsidP="006F1FE5">
      <w:pPr>
        <w:pStyle w:val="NoSpacing"/>
        <w:jc w:val="center"/>
        <w:rPr>
          <w:b/>
        </w:rPr>
      </w:pPr>
    </w:p>
    <w:p w:rsidR="00E062B0" w:rsidRDefault="00A479D6" w:rsidP="006F1FE5">
      <w:pPr>
        <w:pStyle w:val="NoSpacing"/>
        <w:jc w:val="center"/>
        <w:rPr>
          <w:b/>
        </w:rPr>
      </w:pPr>
      <w:r>
        <w:rPr>
          <w:b/>
        </w:rPr>
        <w:t>20</w:t>
      </w:r>
      <w:r w:rsidR="00FF5617">
        <w:rPr>
          <w:b/>
        </w:rPr>
        <w:t>2</w:t>
      </w:r>
      <w:r w:rsidR="0014060E">
        <w:rPr>
          <w:b/>
        </w:rPr>
        <w:t>1</w:t>
      </w:r>
      <w:r w:rsidR="00811954">
        <w:rPr>
          <w:b/>
        </w:rPr>
        <w:t>-202</w:t>
      </w:r>
      <w:r w:rsidR="0014060E">
        <w:rPr>
          <w:b/>
        </w:rPr>
        <w:t>3</w:t>
      </w:r>
      <w:r>
        <w:rPr>
          <w:b/>
        </w:rPr>
        <w:t xml:space="preserve"> </w:t>
      </w:r>
      <w:r w:rsidR="00902177" w:rsidRPr="00902177">
        <w:rPr>
          <w:b/>
          <w:color w:val="FF0000"/>
        </w:rPr>
        <w:t>CHAPTER</w:t>
      </w:r>
      <w:r w:rsidR="00E062B0">
        <w:rPr>
          <w:b/>
        </w:rPr>
        <w:t xml:space="preserve"> ELECTED BOARD OF DIRECTOR </w:t>
      </w:r>
      <w:r w:rsidR="006F1FE5" w:rsidRPr="006F1FE5">
        <w:rPr>
          <w:b/>
        </w:rPr>
        <w:t>POSITIONS</w:t>
      </w:r>
    </w:p>
    <w:p w:rsidR="006F1FE5" w:rsidRPr="00CC68CB" w:rsidRDefault="00E062B0" w:rsidP="006F1FE5">
      <w:pPr>
        <w:pStyle w:val="NoSpacing"/>
        <w:jc w:val="center"/>
      </w:pPr>
      <w:r>
        <w:rPr>
          <w:b/>
        </w:rPr>
        <w:t xml:space="preserve">CAMPAIGNING </w:t>
      </w:r>
      <w:r w:rsidR="00CC68CB">
        <w:rPr>
          <w:b/>
        </w:rPr>
        <w:t>SUPPLEMENT</w:t>
      </w:r>
      <w:r>
        <w:rPr>
          <w:b/>
        </w:rPr>
        <w:t xml:space="preserve"> AND CAMPAIGN RULES</w:t>
      </w:r>
      <w:r w:rsidR="00122C62">
        <w:rPr>
          <w:b/>
        </w:rPr>
        <w:t>/GUIDELINES</w:t>
      </w:r>
    </w:p>
    <w:p w:rsidR="00CC68CB" w:rsidRDefault="00CC68CB" w:rsidP="00CC68CB">
      <w:pPr>
        <w:pStyle w:val="NoSpacing"/>
      </w:pPr>
    </w:p>
    <w:p w:rsidR="00E43CA7" w:rsidRDefault="00E43CA7" w:rsidP="00CC68CB">
      <w:pPr>
        <w:pStyle w:val="NoSpacing"/>
      </w:pPr>
    </w:p>
    <w:p w:rsidR="00CC68CB" w:rsidRPr="00414B1A" w:rsidRDefault="00122C62" w:rsidP="00CC68CB">
      <w:pPr>
        <w:pStyle w:val="NoSpacing"/>
        <w:rPr>
          <w:b/>
          <w:color w:val="C00000"/>
        </w:rPr>
      </w:pPr>
      <w:r w:rsidRPr="00414B1A">
        <w:rPr>
          <w:b/>
          <w:color w:val="C00000"/>
        </w:rPr>
        <w:t>Refe</w:t>
      </w:r>
      <w:r w:rsidR="00CC68CB" w:rsidRPr="00414B1A">
        <w:rPr>
          <w:b/>
          <w:color w:val="C00000"/>
        </w:rPr>
        <w:t xml:space="preserve">r to </w:t>
      </w:r>
      <w:r w:rsidR="0048478D" w:rsidRPr="00414B1A">
        <w:rPr>
          <w:b/>
          <w:color w:val="C00000"/>
        </w:rPr>
        <w:t xml:space="preserve">National Policy </w:t>
      </w:r>
      <w:r w:rsidR="00CC68CB" w:rsidRPr="00414B1A">
        <w:rPr>
          <w:b/>
          <w:color w:val="C00000"/>
        </w:rPr>
        <w:t xml:space="preserve">NE-2 </w:t>
      </w:r>
      <w:r w:rsidR="0048478D" w:rsidRPr="00414B1A">
        <w:rPr>
          <w:b/>
          <w:color w:val="C00000"/>
        </w:rPr>
        <w:t xml:space="preserve">“Campaigning for National and Chapter Elected Positions” </w:t>
      </w:r>
      <w:r w:rsidR="00CC68CB" w:rsidRPr="00414B1A">
        <w:rPr>
          <w:b/>
          <w:color w:val="C00000"/>
        </w:rPr>
        <w:t>for complete campaign rules and guidelines.</w:t>
      </w:r>
      <w:r w:rsidR="00E45186" w:rsidRPr="00414B1A">
        <w:rPr>
          <w:b/>
          <w:color w:val="C00000"/>
        </w:rPr>
        <w:t xml:space="preserve">  </w:t>
      </w:r>
      <w:r w:rsidR="00E062B0" w:rsidRPr="00414B1A">
        <w:rPr>
          <w:b/>
          <w:color w:val="C00000"/>
        </w:rPr>
        <w:t>Candidates should also re</w:t>
      </w:r>
      <w:r w:rsidRPr="00414B1A">
        <w:rPr>
          <w:b/>
          <w:color w:val="C00000"/>
        </w:rPr>
        <w:t>view</w:t>
      </w:r>
      <w:r w:rsidR="00E062B0" w:rsidRPr="00414B1A">
        <w:rPr>
          <w:b/>
          <w:color w:val="C00000"/>
        </w:rPr>
        <w:t xml:space="preserve"> the Nominations &amp; Elections Policy</w:t>
      </w:r>
      <w:r w:rsidR="007C2F33">
        <w:rPr>
          <w:b/>
          <w:color w:val="C00000"/>
        </w:rPr>
        <w:t xml:space="preserve">      </w:t>
      </w:r>
      <w:r w:rsidR="00E062B0" w:rsidRPr="00414B1A">
        <w:rPr>
          <w:b/>
          <w:color w:val="C00000"/>
        </w:rPr>
        <w:t xml:space="preserve"> (p</w:t>
      </w:r>
      <w:r w:rsidR="007C2F33">
        <w:rPr>
          <w:b/>
          <w:color w:val="C00000"/>
        </w:rPr>
        <w:t xml:space="preserve">ages </w:t>
      </w:r>
      <w:r w:rsidR="00E062B0" w:rsidRPr="00414B1A">
        <w:rPr>
          <w:b/>
          <w:color w:val="C00000"/>
        </w:rPr>
        <w:t>151-164) of the SGMP National Policy Manual.</w:t>
      </w:r>
      <w:r w:rsidR="00E45186" w:rsidRPr="00414B1A">
        <w:rPr>
          <w:b/>
          <w:color w:val="C00000"/>
        </w:rPr>
        <w:t xml:space="preserve"> </w:t>
      </w:r>
    </w:p>
    <w:p w:rsidR="00CC68CB" w:rsidRDefault="00CC68CB" w:rsidP="006F1FE5">
      <w:pPr>
        <w:pStyle w:val="NoSpacing"/>
        <w:rPr>
          <w:color w:val="FF0000"/>
        </w:rPr>
      </w:pPr>
    </w:p>
    <w:p w:rsidR="00B05925" w:rsidRDefault="00B05925" w:rsidP="006F1FE5">
      <w:pPr>
        <w:pStyle w:val="NoSpacing"/>
        <w:rPr>
          <w:color w:val="FF0000"/>
        </w:rPr>
      </w:pPr>
    </w:p>
    <w:p w:rsidR="000F4284" w:rsidRPr="006F1FE5" w:rsidRDefault="00685853" w:rsidP="000F4284">
      <w:pPr>
        <w:pStyle w:val="NoSpacing"/>
      </w:pPr>
      <w:r>
        <w:t>Ca</w:t>
      </w:r>
      <w:r w:rsidR="000F4284" w:rsidRPr="006F1FE5">
        <w:t xml:space="preserve">ndidates must adhere to stated campaign policies and maintain dignity and decorum. SGMP must not be placed in any situation that would reflect poorly on its reputation in the hospitality industry. </w:t>
      </w:r>
      <w:r w:rsidR="00CC68CB">
        <w:t xml:space="preserve">  </w:t>
      </w:r>
    </w:p>
    <w:p w:rsidR="000F4284" w:rsidRDefault="000F4284" w:rsidP="006F1FE5">
      <w:pPr>
        <w:pStyle w:val="NoSpacing"/>
      </w:pPr>
    </w:p>
    <w:p w:rsidR="006F1FE5" w:rsidRPr="006F1FE5" w:rsidRDefault="006F1FE5" w:rsidP="006F1FE5">
      <w:pPr>
        <w:pStyle w:val="NoSpacing"/>
      </w:pPr>
      <w:r w:rsidRPr="006F1FE5">
        <w:t xml:space="preserve">Candidates may not speak negatively about other candidates. The emphasis should be on the qualifications and what the individual candidate will bring to the organization. </w:t>
      </w:r>
    </w:p>
    <w:p w:rsidR="006F1FE5" w:rsidRPr="006F1FE5" w:rsidRDefault="006F1FE5" w:rsidP="006F1FE5">
      <w:pPr>
        <w:pStyle w:val="NoSpacing"/>
      </w:pPr>
    </w:p>
    <w:p w:rsidR="0048478D" w:rsidRPr="00585F94" w:rsidRDefault="006F1FE5" w:rsidP="006F1FE5">
      <w:pPr>
        <w:pStyle w:val="NoSpacing"/>
      </w:pPr>
      <w:r w:rsidRPr="006F1FE5">
        <w:t>Candidates are encouraged not to spend a great deal of money for campaign purposes</w:t>
      </w:r>
      <w:r w:rsidRPr="00585F94">
        <w:t>.</w:t>
      </w:r>
      <w:r w:rsidR="00DD1D33">
        <w:t xml:space="preserve"> </w:t>
      </w:r>
      <w:r w:rsidR="00AC6D91" w:rsidRPr="00585F94">
        <w:t xml:space="preserve">However, it is highly recommended that </w:t>
      </w:r>
      <w:r w:rsidR="00DD1D33">
        <w:t xml:space="preserve">you </w:t>
      </w:r>
      <w:r w:rsidR="00AC6D91" w:rsidRPr="00585F94">
        <w:t xml:space="preserve">thoroughly review </w:t>
      </w:r>
      <w:r w:rsidR="00DD1D33">
        <w:t xml:space="preserve">your </w:t>
      </w:r>
      <w:r w:rsidR="00AC6D91" w:rsidRPr="00585F94">
        <w:t xml:space="preserve">material for accuracy of background/experience before </w:t>
      </w:r>
      <w:r w:rsidR="00B650BF" w:rsidRPr="00585F94">
        <w:t>campaigning</w:t>
      </w:r>
      <w:r w:rsidR="00AC6D91" w:rsidRPr="00585F94">
        <w:t xml:space="preserve"> to the SGMP membership. </w:t>
      </w:r>
      <w:r w:rsidR="0048478D" w:rsidRPr="00585F94">
        <w:t xml:space="preserve">The use of official </w:t>
      </w:r>
      <w:r w:rsidR="00685853">
        <w:t xml:space="preserve">national and/or </w:t>
      </w:r>
      <w:r w:rsidR="00F9358D" w:rsidRPr="00585F94">
        <w:t>ch</w:t>
      </w:r>
      <w:r w:rsidR="0048478D" w:rsidRPr="00585F94">
        <w:t xml:space="preserve">apter logo on campaign material </w:t>
      </w:r>
      <w:r w:rsidR="00685853">
        <w:t>are</w:t>
      </w:r>
      <w:r w:rsidR="0048478D" w:rsidRPr="00585F94">
        <w:t xml:space="preserve"> </w:t>
      </w:r>
      <w:r w:rsidR="00305769">
        <w:t>a</w:t>
      </w:r>
      <w:r w:rsidR="0048478D" w:rsidRPr="00585F94">
        <w:t>llowed.</w:t>
      </w:r>
    </w:p>
    <w:p w:rsidR="00AC6D91" w:rsidRPr="00585F94" w:rsidRDefault="00AC6D91" w:rsidP="006F1FE5">
      <w:pPr>
        <w:pStyle w:val="NoSpacing"/>
      </w:pPr>
    </w:p>
    <w:p w:rsidR="00AC6D91" w:rsidRPr="00585F94" w:rsidRDefault="00AC6D91" w:rsidP="00AC6D91">
      <w:r w:rsidRPr="00585F94">
        <w:t xml:space="preserve">Individuals who are running for election are allowed to campaign by utilizing various forms of social media (i.e., Facebook, LinkedIn, Twitter, etc.) </w:t>
      </w:r>
      <w:r w:rsidR="00305769">
        <w:t xml:space="preserve">on </w:t>
      </w:r>
      <w:r w:rsidR="00DD1D33" w:rsidRPr="00305769">
        <w:t xml:space="preserve">the start date/time and then </w:t>
      </w:r>
      <w:r w:rsidRPr="00305769">
        <w:t>up</w:t>
      </w:r>
      <w:r w:rsidRPr="00585F94">
        <w:t xml:space="preserve"> until the end date</w:t>
      </w:r>
      <w:r w:rsidR="00DD1D33">
        <w:t>/</w:t>
      </w:r>
      <w:r w:rsidRPr="00585F94">
        <w:t>time of the campaign period, as outlined in the rules</w:t>
      </w:r>
      <w:r w:rsidR="00063282">
        <w:t>/guidelines</w:t>
      </w:r>
      <w:r w:rsidR="00305A34">
        <w:t xml:space="preserve"> below</w:t>
      </w:r>
      <w:r w:rsidRPr="00585F94">
        <w:t xml:space="preserve">. Thereafter, individuals are prohibited from any form of campaigning so as not to unduly influence the voting membership. </w:t>
      </w:r>
      <w:r w:rsidRPr="00305A34">
        <w:rPr>
          <w:b/>
        </w:rPr>
        <w:t>Any candidate found violating the campaign guidelines/rules will be disqualified and not allowed to run for election.</w:t>
      </w:r>
    </w:p>
    <w:p w:rsidR="00AC6D91" w:rsidRPr="00585F94" w:rsidRDefault="00AC6D91" w:rsidP="00AC6D91"/>
    <w:p w:rsidR="00F9358D" w:rsidRPr="00585F94" w:rsidRDefault="00F9358D" w:rsidP="00AC6D91">
      <w:r w:rsidRPr="00585F94">
        <w:t>Candidates sending campaign material via email blast are encouraged to use the “blind copy” address line to protect the privacy of the recipients.</w:t>
      </w:r>
    </w:p>
    <w:p w:rsidR="00F9358D" w:rsidRPr="00585F94" w:rsidRDefault="00F9358D" w:rsidP="00AC6D91"/>
    <w:p w:rsidR="00AC6D91" w:rsidRPr="00585F94" w:rsidRDefault="00AC6D91" w:rsidP="00AC6D91">
      <w:r w:rsidRPr="00585F94">
        <w:t>Campaign material sent by another SGMP or non-SGMP member on behalf of the candidate is prohibited.</w:t>
      </w:r>
    </w:p>
    <w:p w:rsidR="00305A34" w:rsidRPr="000E6B7E" w:rsidRDefault="00305A34" w:rsidP="00DD1D33">
      <w:pPr>
        <w:rPr>
          <w:vanish/>
          <w:specVanish/>
        </w:rPr>
      </w:pPr>
    </w:p>
    <w:p w:rsidR="00305A34" w:rsidRDefault="000E6B7E" w:rsidP="00DD1D33">
      <w:r>
        <w:t xml:space="preserve"> </w:t>
      </w:r>
    </w:p>
    <w:p w:rsidR="006F1FE5" w:rsidRPr="006F1FE5" w:rsidRDefault="006F1FE5" w:rsidP="00DD1D33">
      <w:r w:rsidRPr="006F1FE5">
        <w:t>Candidates cannot align with other candidates to form a slate of candidates who have agreed to</w:t>
      </w:r>
      <w:r w:rsidR="00053E55">
        <w:t xml:space="preserve"> </w:t>
      </w:r>
      <w:r w:rsidRPr="006F1FE5">
        <w:t xml:space="preserve">run together. </w:t>
      </w:r>
    </w:p>
    <w:p w:rsidR="006F1FE5" w:rsidRDefault="006F1FE5" w:rsidP="006F1FE5">
      <w:pPr>
        <w:pStyle w:val="NoSpacing"/>
      </w:pPr>
    </w:p>
    <w:p w:rsidR="000127D9" w:rsidRPr="00B05925" w:rsidRDefault="000127D9" w:rsidP="000127D9">
      <w:pPr>
        <w:pStyle w:val="NoSpacing"/>
        <w:rPr>
          <w:b/>
        </w:rPr>
      </w:pPr>
      <w:r w:rsidRPr="00B05925">
        <w:rPr>
          <w:b/>
        </w:rPr>
        <w:t xml:space="preserve">It is understood that SGMP members will have preferences among certain candidates and it is certainly acceptable that there will be discussions among members regarding nominations &amp; elections issues and candidates.  However, SGMP members are prohibited from endorsing or publicly promoting any one candidate or candidates. </w:t>
      </w:r>
    </w:p>
    <w:p w:rsidR="000E6B7E" w:rsidRDefault="000E6B7E" w:rsidP="006F1FE5">
      <w:pPr>
        <w:pStyle w:val="NoSpacing"/>
      </w:pPr>
    </w:p>
    <w:p w:rsidR="006F1FE5" w:rsidRPr="006D7069" w:rsidRDefault="006F1FE5" w:rsidP="006F1FE5">
      <w:pPr>
        <w:pStyle w:val="NoSpacing"/>
      </w:pPr>
      <w:r w:rsidRPr="006F1FE5">
        <w:t xml:space="preserve">Unprofessional and/or unethical conduct during the nominations &amp; elections </w:t>
      </w:r>
      <w:r w:rsidRPr="006D7069">
        <w:t>p</w:t>
      </w:r>
      <w:r w:rsidR="007A68A3">
        <w:t>eriod</w:t>
      </w:r>
      <w:r w:rsidRPr="006D7069">
        <w:t xml:space="preserve"> </w:t>
      </w:r>
      <w:r w:rsidRPr="006D7069">
        <w:rPr>
          <w:i/>
        </w:rPr>
        <w:t>by any nominee</w:t>
      </w:r>
      <w:r w:rsidR="000F4284" w:rsidRPr="006D7069">
        <w:rPr>
          <w:i/>
        </w:rPr>
        <w:t xml:space="preserve"> or candidate </w:t>
      </w:r>
      <w:r w:rsidRPr="006D7069">
        <w:t>may be referred to SGMP for review of a Code of Ethics violation and such conduct may be cause for disqualification on the official</w:t>
      </w:r>
      <w:r w:rsidRPr="006D7069">
        <w:rPr>
          <w:i/>
          <w:iCs/>
          <w:color w:val="FF0000"/>
        </w:rPr>
        <w:t xml:space="preserve"> </w:t>
      </w:r>
      <w:r w:rsidRPr="006D7069">
        <w:t xml:space="preserve">ballot. </w:t>
      </w:r>
    </w:p>
    <w:p w:rsidR="00305A34" w:rsidRPr="006D7069" w:rsidRDefault="00E43CA7" w:rsidP="006F1FE5">
      <w:pPr>
        <w:pStyle w:val="NoSpacing"/>
      </w:pPr>
      <w:r>
        <w:br/>
      </w:r>
    </w:p>
    <w:p w:rsidR="00305A34" w:rsidRPr="00902177" w:rsidRDefault="00305A34" w:rsidP="006F1FE5">
      <w:pPr>
        <w:pStyle w:val="NoSpacing"/>
        <w:rPr>
          <w:vanish/>
          <w:specVanish/>
        </w:rPr>
      </w:pPr>
    </w:p>
    <w:p w:rsidR="00902177" w:rsidRDefault="00902177" w:rsidP="00902177">
      <w:pPr>
        <w:pStyle w:val="NoSpacing"/>
        <w:jc w:val="center"/>
        <w:rPr>
          <w:b/>
        </w:rPr>
      </w:pPr>
      <w:r>
        <w:rPr>
          <w:b/>
        </w:rPr>
        <w:t xml:space="preserve"> </w:t>
      </w:r>
    </w:p>
    <w:p w:rsidR="00902177" w:rsidRDefault="00902177" w:rsidP="00902177">
      <w:pPr>
        <w:pStyle w:val="NoSpacing"/>
        <w:jc w:val="center"/>
        <w:rPr>
          <w:b/>
        </w:rPr>
      </w:pPr>
      <w:r>
        <w:rPr>
          <w:b/>
        </w:rPr>
        <w:br w:type="page"/>
      </w:r>
      <w:r w:rsidR="00A479D6">
        <w:rPr>
          <w:b/>
        </w:rPr>
        <w:lastRenderedPageBreak/>
        <w:t>20</w:t>
      </w:r>
      <w:r w:rsidR="00FF5617">
        <w:rPr>
          <w:b/>
        </w:rPr>
        <w:t>2</w:t>
      </w:r>
      <w:r w:rsidR="0014060E">
        <w:rPr>
          <w:b/>
        </w:rPr>
        <w:t>1</w:t>
      </w:r>
      <w:r w:rsidR="00811954">
        <w:rPr>
          <w:b/>
        </w:rPr>
        <w:t>-202</w:t>
      </w:r>
      <w:r w:rsidR="0014060E">
        <w:rPr>
          <w:b/>
        </w:rPr>
        <w:t>3</w:t>
      </w:r>
      <w:r w:rsidR="00A479D6">
        <w:rPr>
          <w:b/>
        </w:rPr>
        <w:t xml:space="preserve"> </w:t>
      </w:r>
      <w:r w:rsidRPr="00902177">
        <w:rPr>
          <w:b/>
          <w:color w:val="FF0000"/>
        </w:rPr>
        <w:t>CHAPTER</w:t>
      </w:r>
      <w:r>
        <w:rPr>
          <w:b/>
        </w:rPr>
        <w:t xml:space="preserve"> ELECTED BOARD OF DIRECTOR </w:t>
      </w:r>
      <w:r w:rsidRPr="006F1FE5">
        <w:rPr>
          <w:b/>
        </w:rPr>
        <w:t>POSITIONS</w:t>
      </w:r>
    </w:p>
    <w:p w:rsidR="00902177" w:rsidRPr="00CC68CB" w:rsidRDefault="00902177" w:rsidP="00902177">
      <w:pPr>
        <w:pStyle w:val="NoSpacing"/>
        <w:jc w:val="center"/>
      </w:pPr>
      <w:r>
        <w:rPr>
          <w:b/>
        </w:rPr>
        <w:t>CAMPAIGNING SUPPLEMENT AND CAMPAIGN RULES/GUIDELINES - CONTINUED</w:t>
      </w:r>
    </w:p>
    <w:p w:rsidR="00902177" w:rsidRDefault="00902177" w:rsidP="006F1FE5">
      <w:pPr>
        <w:pStyle w:val="NoSpacing"/>
        <w:rPr>
          <w:b/>
        </w:rPr>
      </w:pPr>
    </w:p>
    <w:p w:rsidR="00902177" w:rsidRDefault="00902177" w:rsidP="006F1FE5">
      <w:pPr>
        <w:pStyle w:val="NoSpacing"/>
        <w:rPr>
          <w:b/>
        </w:rPr>
      </w:pPr>
    </w:p>
    <w:p w:rsidR="00E43CA7" w:rsidRDefault="00E43CA7" w:rsidP="00E43CA7">
      <w:pPr>
        <w:pStyle w:val="NoSpacing"/>
      </w:pPr>
      <w:r w:rsidRPr="006D7069">
        <w:t>Unprofessional and/or unethical conduct during the nominations &amp; elections p</w:t>
      </w:r>
      <w:r>
        <w:t>eriod</w:t>
      </w:r>
      <w:r w:rsidRPr="006D7069">
        <w:t xml:space="preserve"> (national or chapter) </w:t>
      </w:r>
      <w:r w:rsidRPr="006D7069">
        <w:rPr>
          <w:i/>
        </w:rPr>
        <w:t>by any SGMP member</w:t>
      </w:r>
      <w:r w:rsidRPr="006D7069">
        <w:t xml:space="preserve"> may be referred to SGMP for review of a Code of Ethics</w:t>
      </w:r>
      <w:r w:rsidRPr="006F1FE5">
        <w:t xml:space="preserve"> violation.</w:t>
      </w:r>
    </w:p>
    <w:p w:rsidR="00E43CA7" w:rsidRDefault="00E43CA7" w:rsidP="006F1FE5">
      <w:pPr>
        <w:pStyle w:val="NoSpacing"/>
        <w:rPr>
          <w:b/>
        </w:rPr>
      </w:pPr>
    </w:p>
    <w:p w:rsidR="00E43CA7" w:rsidRDefault="00E43CA7" w:rsidP="006F1FE5">
      <w:pPr>
        <w:pStyle w:val="NoSpacing"/>
        <w:rPr>
          <w:b/>
        </w:rPr>
      </w:pPr>
    </w:p>
    <w:p w:rsidR="006D7069" w:rsidRDefault="00305A34" w:rsidP="006F1FE5">
      <w:pPr>
        <w:pStyle w:val="NoSpacing"/>
        <w:rPr>
          <w:b/>
        </w:rPr>
      </w:pPr>
      <w:r>
        <w:rPr>
          <w:b/>
        </w:rPr>
        <w:t>CAMPAIGN</w:t>
      </w:r>
      <w:r w:rsidR="00253B4D">
        <w:rPr>
          <w:b/>
        </w:rPr>
        <w:t>ING</w:t>
      </w:r>
      <w:r>
        <w:rPr>
          <w:b/>
        </w:rPr>
        <w:t xml:space="preserve"> RULES</w:t>
      </w:r>
      <w:r w:rsidR="00122C62">
        <w:rPr>
          <w:b/>
        </w:rPr>
        <w:t>/GUIDELINES</w:t>
      </w:r>
      <w:r w:rsidR="00253B4D">
        <w:rPr>
          <w:b/>
        </w:rPr>
        <w:t xml:space="preserve"> FOR CANDIDATES:</w:t>
      </w:r>
    </w:p>
    <w:p w:rsidR="00122C62" w:rsidRDefault="00122C62" w:rsidP="00A7511D">
      <w:pPr>
        <w:pStyle w:val="NoSpacing"/>
        <w:numPr>
          <w:ilvl w:val="0"/>
          <w:numId w:val="5"/>
        </w:numPr>
      </w:pPr>
      <w:r>
        <w:t>Candidates are responsible</w:t>
      </w:r>
      <w:r w:rsidR="000E6B7E">
        <w:t xml:space="preserve"> </w:t>
      </w:r>
      <w:r>
        <w:t>for reading and adhering to SGMP National Policy NE-2 (“</w:t>
      </w:r>
      <w:r w:rsidR="00414B1A">
        <w:t>C</w:t>
      </w:r>
      <w:r>
        <w:t>ampaigning for National and Chapter elected positions”).</w:t>
      </w:r>
    </w:p>
    <w:p w:rsidR="00BC4D0E" w:rsidRPr="00B05925" w:rsidRDefault="00BC4D0E" w:rsidP="00A7511D">
      <w:pPr>
        <w:numPr>
          <w:ilvl w:val="0"/>
          <w:numId w:val="5"/>
        </w:numPr>
        <w:rPr>
          <w:b/>
        </w:rPr>
      </w:pPr>
      <w:r w:rsidRPr="00B05925">
        <w:rPr>
          <w:b/>
        </w:rPr>
        <w:t xml:space="preserve">It is highly recommended, if at all possible, that candidates who serve in a communications role (e.g., sends email blasts, post information to chapter </w:t>
      </w:r>
      <w:r w:rsidR="007C2F33" w:rsidRPr="00B05925">
        <w:rPr>
          <w:b/>
        </w:rPr>
        <w:t>W</w:t>
      </w:r>
      <w:r w:rsidRPr="00B05925">
        <w:rPr>
          <w:b/>
        </w:rPr>
        <w:t>eb site, social media pages, etc.) on behalf of their respective membership are advised to temporarily transfer that particular function to another board/ committee member not running for office until the election period is complete so as not to unduly influence the voting membership.</w:t>
      </w:r>
    </w:p>
    <w:p w:rsidR="00122C62" w:rsidRDefault="00122C62" w:rsidP="00305A34">
      <w:pPr>
        <w:pStyle w:val="NoSpacing"/>
      </w:pPr>
    </w:p>
    <w:p w:rsidR="00FA7720" w:rsidRDefault="00FA7720" w:rsidP="00305A34">
      <w:pPr>
        <w:pStyle w:val="NoSpacing"/>
      </w:pPr>
    </w:p>
    <w:p w:rsidR="009C57F0" w:rsidRPr="00A7511D" w:rsidRDefault="00982030" w:rsidP="009C57F0">
      <w:pPr>
        <w:rPr>
          <w:b/>
        </w:rPr>
      </w:pPr>
      <w:r>
        <w:rPr>
          <w:b/>
          <w:highlight w:val="yellow"/>
        </w:rPr>
        <w:t>March 22, 2021</w:t>
      </w:r>
      <w:r w:rsidR="00FF5617">
        <w:rPr>
          <w:b/>
        </w:rPr>
        <w:t xml:space="preserve"> </w:t>
      </w:r>
      <w:r w:rsidR="009C57F0" w:rsidRPr="00A7511D">
        <w:rPr>
          <w:b/>
        </w:rPr>
        <w:t>(</w:t>
      </w:r>
      <w:r w:rsidR="005A6956">
        <w:rPr>
          <w:b/>
        </w:rPr>
        <w:t xml:space="preserve">campaign period </w:t>
      </w:r>
      <w:r w:rsidR="009C57F0" w:rsidRPr="000E6B7E">
        <w:rPr>
          <w:b/>
          <w:u w:val="single"/>
        </w:rPr>
        <w:t>starts</w:t>
      </w:r>
      <w:r w:rsidR="009C57F0" w:rsidRPr="00A7511D">
        <w:rPr>
          <w:b/>
        </w:rPr>
        <w:t xml:space="preserve"> </w:t>
      </w:r>
      <w:r w:rsidR="005A6956">
        <w:rPr>
          <w:b/>
        </w:rPr>
        <w:t xml:space="preserve">for </w:t>
      </w:r>
      <w:r w:rsidR="005A6956" w:rsidRPr="005A6956">
        <w:rPr>
          <w:b/>
          <w:u w:val="single"/>
        </w:rPr>
        <w:t>all candidates</w:t>
      </w:r>
      <w:r w:rsidR="009C57F0" w:rsidRPr="00A7511D">
        <w:rPr>
          <w:b/>
        </w:rPr>
        <w:t>)</w:t>
      </w:r>
    </w:p>
    <w:p w:rsidR="009C57F0" w:rsidRDefault="009C57F0" w:rsidP="00A7511D">
      <w:pPr>
        <w:numPr>
          <w:ilvl w:val="0"/>
          <w:numId w:val="3"/>
        </w:numPr>
      </w:pPr>
      <w:r>
        <w:t>Candidates may distribute appropriate campaign materials directly to any voting member</w:t>
      </w:r>
    </w:p>
    <w:p w:rsidR="009C57F0" w:rsidRPr="00701A94" w:rsidRDefault="009C57F0" w:rsidP="00A7511D">
      <w:pPr>
        <w:numPr>
          <w:ilvl w:val="0"/>
          <w:numId w:val="3"/>
        </w:numPr>
      </w:pPr>
      <w:r w:rsidRPr="00701A94">
        <w:t xml:space="preserve">Candidates may distribute appropriate campaign materials via hard copy to </w:t>
      </w:r>
      <w:r w:rsidR="00FA7720">
        <w:t xml:space="preserve">the chapter N&amp;E chair or committee member to </w:t>
      </w:r>
      <w:r w:rsidRPr="00701A94">
        <w:t xml:space="preserve">see that the material is distributed to voting members at a chapter meeting being held </w:t>
      </w:r>
      <w:r w:rsidR="00FA7720">
        <w:t>during</w:t>
      </w:r>
      <w:r w:rsidRPr="00701A94">
        <w:t xml:space="preserve"> </w:t>
      </w:r>
      <w:r w:rsidR="00E43CA7">
        <w:t>the campaign</w:t>
      </w:r>
      <w:r w:rsidR="00FA7720">
        <w:t xml:space="preserve"> </w:t>
      </w:r>
      <w:r w:rsidR="00E43CA7">
        <w:t>period</w:t>
      </w:r>
      <w:r w:rsidRPr="00701A94">
        <w:t xml:space="preserve">.  </w:t>
      </w:r>
    </w:p>
    <w:p w:rsidR="009C57F0" w:rsidRDefault="009C57F0" w:rsidP="009C57F0"/>
    <w:p w:rsidR="00FA7720" w:rsidRDefault="00FA7720" w:rsidP="009C57F0"/>
    <w:p w:rsidR="00253B4D" w:rsidRPr="00701A94" w:rsidRDefault="00982030" w:rsidP="009C57F0">
      <w:pPr>
        <w:rPr>
          <w:b/>
        </w:rPr>
      </w:pPr>
      <w:r>
        <w:rPr>
          <w:b/>
          <w:highlight w:val="yellow"/>
        </w:rPr>
        <w:t>March 24, 2021</w:t>
      </w:r>
      <w:r w:rsidR="00FF5617">
        <w:rPr>
          <w:b/>
        </w:rPr>
        <w:t xml:space="preserve"> </w:t>
      </w:r>
      <w:r w:rsidR="009C57F0" w:rsidRPr="00701A94">
        <w:rPr>
          <w:b/>
        </w:rPr>
        <w:t xml:space="preserve">(campaign </w:t>
      </w:r>
      <w:r w:rsidR="009C57F0" w:rsidRPr="0014060E">
        <w:rPr>
          <w:b/>
        </w:rPr>
        <w:t xml:space="preserve">period </w:t>
      </w:r>
      <w:r w:rsidR="009C57F0" w:rsidRPr="0014060E">
        <w:rPr>
          <w:b/>
          <w:u w:val="single"/>
        </w:rPr>
        <w:t>ends</w:t>
      </w:r>
      <w:r w:rsidR="009C57F0" w:rsidRPr="0014060E">
        <w:rPr>
          <w:b/>
        </w:rPr>
        <w:t xml:space="preserve"> at </w:t>
      </w:r>
      <w:r w:rsidR="00FA7720" w:rsidRPr="0014060E">
        <w:rPr>
          <w:b/>
        </w:rPr>
        <w:t xml:space="preserve">5:00pm </w:t>
      </w:r>
      <w:r w:rsidR="00E43CA7" w:rsidRPr="0014060E">
        <w:rPr>
          <w:b/>
        </w:rPr>
        <w:t>local time</w:t>
      </w:r>
      <w:r w:rsidR="005A6956" w:rsidRPr="0014060E">
        <w:rPr>
          <w:b/>
        </w:rPr>
        <w:t>, for</w:t>
      </w:r>
      <w:r w:rsidR="005A6956">
        <w:rPr>
          <w:b/>
        </w:rPr>
        <w:t xml:space="preserve"> </w:t>
      </w:r>
      <w:r w:rsidR="005A6956" w:rsidRPr="005A6956">
        <w:rPr>
          <w:b/>
          <w:u w:val="single"/>
        </w:rPr>
        <w:t>all candidates</w:t>
      </w:r>
      <w:r w:rsidR="009C57F0" w:rsidRPr="00701A94">
        <w:rPr>
          <w:b/>
        </w:rPr>
        <w:t xml:space="preserve">) </w:t>
      </w:r>
    </w:p>
    <w:p w:rsidR="009C57F0" w:rsidRDefault="00253B4D" w:rsidP="00A7511D">
      <w:pPr>
        <w:numPr>
          <w:ilvl w:val="0"/>
          <w:numId w:val="4"/>
        </w:numPr>
      </w:pPr>
      <w:r>
        <w:t>C</w:t>
      </w:r>
      <w:r w:rsidR="009C57F0">
        <w:t xml:space="preserve">andidates </w:t>
      </w:r>
      <w:r>
        <w:t>may</w:t>
      </w:r>
      <w:r w:rsidR="009C57F0">
        <w:t xml:space="preserve"> </w:t>
      </w:r>
      <w:r>
        <w:t>NOT</w:t>
      </w:r>
      <w:r w:rsidR="009C57F0">
        <w:t xml:space="preserve"> distribute any campaign materials or conduct any campaigning actions</w:t>
      </w:r>
    </w:p>
    <w:p w:rsidR="00BC4D0E" w:rsidRPr="00FA7720" w:rsidRDefault="000127D9" w:rsidP="00A7511D">
      <w:pPr>
        <w:pStyle w:val="NoSpacing"/>
        <w:numPr>
          <w:ilvl w:val="0"/>
          <w:numId w:val="4"/>
        </w:numPr>
      </w:pPr>
      <w:r w:rsidRPr="00FA7720">
        <w:rPr>
          <w:rStyle w:val="HTMLTypewriter"/>
          <w:rFonts w:ascii="Times New Roman" w:hAnsi="Times New Roman" w:cs="Times New Roman"/>
          <w:sz w:val="24"/>
          <w:szCs w:val="24"/>
        </w:rPr>
        <w:t xml:space="preserve">If </w:t>
      </w:r>
      <w:r w:rsidR="007C2F33" w:rsidRPr="00FA7720">
        <w:rPr>
          <w:rStyle w:val="HTMLTypewriter"/>
          <w:rFonts w:ascii="Times New Roman" w:hAnsi="Times New Roman" w:cs="Times New Roman"/>
          <w:sz w:val="24"/>
          <w:szCs w:val="24"/>
        </w:rPr>
        <w:t xml:space="preserve">candidates are </w:t>
      </w:r>
      <w:r w:rsidRPr="00FA7720">
        <w:rPr>
          <w:rStyle w:val="HTMLTypewriter"/>
          <w:rFonts w:ascii="Times New Roman" w:hAnsi="Times New Roman" w:cs="Times New Roman"/>
          <w:sz w:val="24"/>
          <w:szCs w:val="24"/>
        </w:rPr>
        <w:t xml:space="preserve">approached by a member after the campaign period, please thank the member for their interest in you and refer them to the publicly announced campaign rules/guidelines posted on the </w:t>
      </w:r>
      <w:r w:rsidR="00E43CA7" w:rsidRPr="00FA7720">
        <w:rPr>
          <w:rStyle w:val="HTMLTypewriter"/>
          <w:rFonts w:ascii="Times New Roman" w:hAnsi="Times New Roman" w:cs="Times New Roman"/>
          <w:sz w:val="24"/>
          <w:szCs w:val="24"/>
        </w:rPr>
        <w:t>chapter</w:t>
      </w:r>
      <w:r w:rsidRPr="00FA7720">
        <w:rPr>
          <w:rStyle w:val="HTMLTypewriter"/>
          <w:rFonts w:ascii="Times New Roman" w:hAnsi="Times New Roman" w:cs="Times New Roman"/>
          <w:sz w:val="24"/>
          <w:szCs w:val="24"/>
        </w:rPr>
        <w:t xml:space="preserve"> </w:t>
      </w:r>
      <w:r w:rsidR="007C2F33" w:rsidRPr="00FA7720">
        <w:rPr>
          <w:rStyle w:val="HTMLTypewriter"/>
          <w:rFonts w:ascii="Times New Roman" w:hAnsi="Times New Roman" w:cs="Times New Roman"/>
          <w:sz w:val="24"/>
          <w:szCs w:val="24"/>
        </w:rPr>
        <w:t>W</w:t>
      </w:r>
      <w:r w:rsidRPr="00FA7720">
        <w:rPr>
          <w:rStyle w:val="HTMLTypewriter"/>
          <w:rFonts w:ascii="Times New Roman" w:hAnsi="Times New Roman" w:cs="Times New Roman"/>
          <w:sz w:val="24"/>
          <w:szCs w:val="24"/>
        </w:rPr>
        <w:t>eb site.  You may also refer the</w:t>
      </w:r>
      <w:r w:rsidR="007C2F33" w:rsidRPr="00FA7720">
        <w:rPr>
          <w:rStyle w:val="HTMLTypewriter"/>
          <w:rFonts w:ascii="Times New Roman" w:hAnsi="Times New Roman" w:cs="Times New Roman"/>
          <w:sz w:val="24"/>
          <w:szCs w:val="24"/>
        </w:rPr>
        <w:t xml:space="preserve"> member</w:t>
      </w:r>
      <w:r w:rsidRPr="00FA7720">
        <w:rPr>
          <w:rStyle w:val="HTMLTypewriter"/>
          <w:rFonts w:ascii="Times New Roman" w:hAnsi="Times New Roman" w:cs="Times New Roman"/>
          <w:sz w:val="24"/>
          <w:szCs w:val="24"/>
        </w:rPr>
        <w:t xml:space="preserve"> to the </w:t>
      </w:r>
      <w:r w:rsidR="00E43CA7" w:rsidRPr="00FA7720">
        <w:rPr>
          <w:rStyle w:val="HTMLTypewriter"/>
          <w:rFonts w:ascii="Times New Roman" w:hAnsi="Times New Roman" w:cs="Times New Roman"/>
          <w:sz w:val="24"/>
          <w:szCs w:val="24"/>
        </w:rPr>
        <w:t>chapter</w:t>
      </w:r>
      <w:r w:rsidRPr="00FA7720">
        <w:rPr>
          <w:rStyle w:val="HTMLTypewriter"/>
          <w:rFonts w:ascii="Times New Roman" w:hAnsi="Times New Roman" w:cs="Times New Roman"/>
          <w:sz w:val="24"/>
          <w:szCs w:val="24"/>
        </w:rPr>
        <w:t xml:space="preserve"> </w:t>
      </w:r>
      <w:r w:rsidR="007C2F33" w:rsidRPr="00FA7720">
        <w:rPr>
          <w:rStyle w:val="HTMLTypewriter"/>
          <w:rFonts w:ascii="Times New Roman" w:hAnsi="Times New Roman" w:cs="Times New Roman"/>
          <w:sz w:val="24"/>
          <w:szCs w:val="24"/>
        </w:rPr>
        <w:t>W</w:t>
      </w:r>
      <w:r w:rsidRPr="00FA7720">
        <w:rPr>
          <w:rStyle w:val="HTMLTypewriter"/>
          <w:rFonts w:ascii="Times New Roman" w:hAnsi="Times New Roman" w:cs="Times New Roman"/>
          <w:sz w:val="24"/>
          <w:szCs w:val="24"/>
        </w:rPr>
        <w:t>eb site for additional information on all candidates.</w:t>
      </w:r>
    </w:p>
    <w:p w:rsidR="009C57F0" w:rsidRDefault="009C57F0" w:rsidP="009C57F0"/>
    <w:p w:rsidR="00FA7720" w:rsidRDefault="00FA7720" w:rsidP="009C57F0"/>
    <w:p w:rsidR="00253B4D" w:rsidRDefault="00253B4D" w:rsidP="00253B4D">
      <w:pPr>
        <w:pStyle w:val="NoSpacing"/>
        <w:rPr>
          <w:b/>
        </w:rPr>
      </w:pPr>
      <w:r>
        <w:rPr>
          <w:b/>
        </w:rPr>
        <w:t>CAMPAIGNING GUIDELINES FOR CHAPTERS/CHAPTER PRESIDENTS:</w:t>
      </w:r>
    </w:p>
    <w:p w:rsidR="00253B4D" w:rsidRDefault="00253B4D" w:rsidP="00A7511D">
      <w:pPr>
        <w:numPr>
          <w:ilvl w:val="0"/>
          <w:numId w:val="1"/>
        </w:numPr>
      </w:pPr>
      <w:r>
        <w:t xml:space="preserve">Chapters may </w:t>
      </w:r>
      <w:r w:rsidRPr="000E6B7E">
        <w:rPr>
          <w:u w:val="single"/>
        </w:rPr>
        <w:t xml:space="preserve">not </w:t>
      </w:r>
      <w:r>
        <w:t xml:space="preserve">send campaign materials via their chapter email list on behalf of any candidate </w:t>
      </w:r>
    </w:p>
    <w:p w:rsidR="00253B4D" w:rsidRDefault="00253B4D" w:rsidP="00A7511D">
      <w:pPr>
        <w:numPr>
          <w:ilvl w:val="0"/>
          <w:numId w:val="1"/>
        </w:numPr>
      </w:pPr>
      <w:r>
        <w:t>C</w:t>
      </w:r>
      <w:r w:rsidRPr="003F74D1">
        <w:t>hapters may</w:t>
      </w:r>
      <w:r>
        <w:t xml:space="preserve"> sell their chapter mailing list </w:t>
      </w:r>
      <w:r w:rsidRPr="00EC2102">
        <w:t xml:space="preserve">at a cost determined by the </w:t>
      </w:r>
      <w:r>
        <w:t>c</w:t>
      </w:r>
      <w:r w:rsidRPr="00EC2102">
        <w:t xml:space="preserve">hapter </w:t>
      </w:r>
      <w:r>
        <w:t>b</w:t>
      </w:r>
      <w:r w:rsidRPr="00EC2102">
        <w:t>oard</w:t>
      </w:r>
    </w:p>
    <w:p w:rsidR="000E6B7E" w:rsidRDefault="000E6B7E" w:rsidP="000E6B7E">
      <w:pPr>
        <w:pStyle w:val="NoSpacing"/>
        <w:numPr>
          <w:ilvl w:val="0"/>
          <w:numId w:val="1"/>
        </w:numPr>
      </w:pPr>
      <w:r>
        <w:t xml:space="preserve">Chapters may </w:t>
      </w:r>
      <w:r w:rsidRPr="000E6B7E">
        <w:rPr>
          <w:u w:val="single"/>
        </w:rPr>
        <w:t>not</w:t>
      </w:r>
      <w:r>
        <w:t xml:space="preserve"> print campaign materials on behalf of any candidate</w:t>
      </w:r>
    </w:p>
    <w:p w:rsidR="00253B4D" w:rsidRPr="00E43CA7" w:rsidRDefault="00557FBF" w:rsidP="00FA7720">
      <w:pPr>
        <w:pStyle w:val="NoSpacing"/>
        <w:rPr>
          <w:highlight w:val="yellow"/>
        </w:rPr>
      </w:pPr>
      <w:r>
        <w:br/>
      </w:r>
    </w:p>
    <w:p w:rsidR="009C57F0" w:rsidRDefault="009C57F0" w:rsidP="00305A34">
      <w:pPr>
        <w:pStyle w:val="NoSpacing"/>
      </w:pPr>
    </w:p>
    <w:p w:rsidR="00FA7720" w:rsidRDefault="00FA7720" w:rsidP="00305A34">
      <w:pPr>
        <w:pStyle w:val="NoSpacing"/>
      </w:pPr>
    </w:p>
    <w:p w:rsidR="00FA7720" w:rsidRDefault="00FA7720" w:rsidP="00305A34">
      <w:pPr>
        <w:pStyle w:val="NoSpacing"/>
      </w:pPr>
    </w:p>
    <w:p w:rsidR="00FA7720" w:rsidRDefault="00FA7720" w:rsidP="00305A34">
      <w:pPr>
        <w:pStyle w:val="NoSpacing"/>
      </w:pPr>
    </w:p>
    <w:p w:rsidR="000127D9" w:rsidRDefault="006D7069" w:rsidP="00685853">
      <w:pPr>
        <w:pStyle w:val="NoSpacing"/>
        <w:rPr>
          <w:b/>
        </w:rPr>
      </w:pPr>
      <w:r>
        <w:t>Any questions regarding SGMP’s campaign rules</w:t>
      </w:r>
      <w:r w:rsidR="00F50CAA">
        <w:t>/guidelines</w:t>
      </w:r>
      <w:r>
        <w:t xml:space="preserve"> may be sent to</w:t>
      </w:r>
      <w:r w:rsidR="00CC68CB">
        <w:t xml:space="preserve"> </w:t>
      </w:r>
      <w:r w:rsidR="00CA28E2">
        <w:rPr>
          <w:b/>
        </w:rPr>
        <w:t xml:space="preserve">LeAnna Toups-Bennett, Chapter Nominations and Elections Chair, at </w:t>
      </w:r>
      <w:hyperlink r:id="rId10" w:history="1">
        <w:r w:rsidR="00CA28E2" w:rsidRPr="00955F4C">
          <w:rPr>
            <w:rStyle w:val="Hyperlink"/>
            <w:b/>
          </w:rPr>
          <w:t>President@sgmpla.net</w:t>
        </w:r>
      </w:hyperlink>
      <w:r w:rsidR="00CA28E2">
        <w:rPr>
          <w:b/>
        </w:rPr>
        <w:t xml:space="preserve"> </w:t>
      </w:r>
      <w:bookmarkStart w:id="0" w:name="_GoBack"/>
      <w:bookmarkEnd w:id="0"/>
    </w:p>
    <w:p w:rsidR="00811954" w:rsidRDefault="00811954" w:rsidP="00685853">
      <w:pPr>
        <w:pStyle w:val="NoSpacing"/>
        <w:rPr>
          <w:b/>
        </w:rPr>
      </w:pPr>
    </w:p>
    <w:p w:rsidR="00811954" w:rsidRDefault="00811954" w:rsidP="00685853">
      <w:pPr>
        <w:pStyle w:val="NoSpacing"/>
        <w:rPr>
          <w:b/>
        </w:rPr>
      </w:pPr>
    </w:p>
    <w:p w:rsidR="00811954" w:rsidRDefault="00811954" w:rsidP="00685853">
      <w:pPr>
        <w:pStyle w:val="NoSpacing"/>
        <w:rPr>
          <w:b/>
        </w:rPr>
      </w:pPr>
    </w:p>
    <w:p w:rsidR="00811954" w:rsidRDefault="00811954" w:rsidP="00685853">
      <w:pPr>
        <w:pStyle w:val="NoSpacing"/>
        <w:rPr>
          <w:b/>
        </w:rPr>
      </w:pPr>
    </w:p>
    <w:p w:rsidR="00811954" w:rsidRPr="00FA7720" w:rsidRDefault="00811954" w:rsidP="00685853">
      <w:pPr>
        <w:pStyle w:val="NoSpacing"/>
        <w:rPr>
          <w:b/>
        </w:rPr>
      </w:pPr>
    </w:p>
    <w:sectPr w:rsidR="00811954" w:rsidRPr="00FA7720" w:rsidSect="00DD1D33">
      <w:footerReference w:type="default" r:id="rId11"/>
      <w:footerReference w:type="first" r:id="rId12"/>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61" w:rsidRDefault="00B47561">
      <w:r>
        <w:separator/>
      </w:r>
    </w:p>
  </w:endnote>
  <w:endnote w:type="continuationSeparator" w:id="0">
    <w:p w:rsidR="00B47561" w:rsidRDefault="00B4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B0" w:rsidRDefault="00596D09">
    <w:pPr>
      <w:pStyle w:val="Footer"/>
    </w:pPr>
    <w:r>
      <w:t xml:space="preserve">(page </w:t>
    </w:r>
    <w:r w:rsidR="00557FBF">
      <w:t>2</w:t>
    </w:r>
    <w:r>
      <w:t xml:space="preserve"> of </w:t>
    </w:r>
    <w:r w:rsidR="007C2F33">
      <w:t>2</w:t>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3E" w:rsidRDefault="00596D09">
    <w:pPr>
      <w:pStyle w:val="Footer"/>
    </w:pPr>
    <w:r>
      <w:t xml:space="preserve">(page 1 of </w:t>
    </w:r>
    <w:r w:rsidR="007C2F33">
      <w:t>2</w:t>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61" w:rsidRDefault="00B47561">
      <w:r>
        <w:separator/>
      </w:r>
    </w:p>
  </w:footnote>
  <w:footnote w:type="continuationSeparator" w:id="0">
    <w:p w:rsidR="00B47561" w:rsidRDefault="00B475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D5D"/>
    <w:multiLevelType w:val="hybridMultilevel"/>
    <w:tmpl w:val="A33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47A85"/>
    <w:multiLevelType w:val="hybridMultilevel"/>
    <w:tmpl w:val="45B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61360"/>
    <w:multiLevelType w:val="hybridMultilevel"/>
    <w:tmpl w:val="12E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A1D72"/>
    <w:multiLevelType w:val="hybridMultilevel"/>
    <w:tmpl w:val="BB48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83407"/>
    <w:multiLevelType w:val="hybridMultilevel"/>
    <w:tmpl w:val="7E1C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E5"/>
    <w:rsid w:val="000127D9"/>
    <w:rsid w:val="00053E55"/>
    <w:rsid w:val="00063282"/>
    <w:rsid w:val="00080CBD"/>
    <w:rsid w:val="000903CB"/>
    <w:rsid w:val="000A34C5"/>
    <w:rsid w:val="000B23F3"/>
    <w:rsid w:val="000E4572"/>
    <w:rsid w:val="000E6B7E"/>
    <w:rsid w:val="000F0A1B"/>
    <w:rsid w:val="000F4284"/>
    <w:rsid w:val="00122C62"/>
    <w:rsid w:val="00132BE7"/>
    <w:rsid w:val="0014060E"/>
    <w:rsid w:val="00165433"/>
    <w:rsid w:val="00253B4D"/>
    <w:rsid w:val="00293736"/>
    <w:rsid w:val="002E2DC7"/>
    <w:rsid w:val="002E7BE6"/>
    <w:rsid w:val="003038A2"/>
    <w:rsid w:val="00305769"/>
    <w:rsid w:val="00305A34"/>
    <w:rsid w:val="00317B85"/>
    <w:rsid w:val="00336645"/>
    <w:rsid w:val="003A5223"/>
    <w:rsid w:val="003C29BC"/>
    <w:rsid w:val="003D7617"/>
    <w:rsid w:val="003F0BFF"/>
    <w:rsid w:val="004109DE"/>
    <w:rsid w:val="00414B1A"/>
    <w:rsid w:val="004435F7"/>
    <w:rsid w:val="0048478D"/>
    <w:rsid w:val="0049321F"/>
    <w:rsid w:val="004B11E8"/>
    <w:rsid w:val="005036B7"/>
    <w:rsid w:val="00557FBF"/>
    <w:rsid w:val="00585F94"/>
    <w:rsid w:val="00596D09"/>
    <w:rsid w:val="005A6956"/>
    <w:rsid w:val="00622D1D"/>
    <w:rsid w:val="006473EB"/>
    <w:rsid w:val="00685853"/>
    <w:rsid w:val="006B0C3A"/>
    <w:rsid w:val="006D7069"/>
    <w:rsid w:val="006F1FE5"/>
    <w:rsid w:val="00701A94"/>
    <w:rsid w:val="007114FA"/>
    <w:rsid w:val="00716884"/>
    <w:rsid w:val="00750901"/>
    <w:rsid w:val="0076518D"/>
    <w:rsid w:val="00793C8D"/>
    <w:rsid w:val="007A3375"/>
    <w:rsid w:val="007A35E5"/>
    <w:rsid w:val="007A68A3"/>
    <w:rsid w:val="007A7645"/>
    <w:rsid w:val="007C2F33"/>
    <w:rsid w:val="007D27C1"/>
    <w:rsid w:val="00807E40"/>
    <w:rsid w:val="00811954"/>
    <w:rsid w:val="00825D6F"/>
    <w:rsid w:val="00902177"/>
    <w:rsid w:val="00912E27"/>
    <w:rsid w:val="0093271F"/>
    <w:rsid w:val="009804A7"/>
    <w:rsid w:val="00982030"/>
    <w:rsid w:val="00987797"/>
    <w:rsid w:val="009C57F0"/>
    <w:rsid w:val="009F12F6"/>
    <w:rsid w:val="00A479D6"/>
    <w:rsid w:val="00A62AC1"/>
    <w:rsid w:val="00A74E60"/>
    <w:rsid w:val="00A7511D"/>
    <w:rsid w:val="00A926D6"/>
    <w:rsid w:val="00AA56C5"/>
    <w:rsid w:val="00AA7D38"/>
    <w:rsid w:val="00AC432E"/>
    <w:rsid w:val="00AC6D91"/>
    <w:rsid w:val="00AC7844"/>
    <w:rsid w:val="00AE51B7"/>
    <w:rsid w:val="00B05925"/>
    <w:rsid w:val="00B47561"/>
    <w:rsid w:val="00B650BF"/>
    <w:rsid w:val="00BC4D0E"/>
    <w:rsid w:val="00C65D9C"/>
    <w:rsid w:val="00CA28E2"/>
    <w:rsid w:val="00CC68CB"/>
    <w:rsid w:val="00D23BE8"/>
    <w:rsid w:val="00D47766"/>
    <w:rsid w:val="00D67BCE"/>
    <w:rsid w:val="00D96F3E"/>
    <w:rsid w:val="00DD1D33"/>
    <w:rsid w:val="00DE7979"/>
    <w:rsid w:val="00E062B0"/>
    <w:rsid w:val="00E24CAA"/>
    <w:rsid w:val="00E3616F"/>
    <w:rsid w:val="00E43CA7"/>
    <w:rsid w:val="00E45186"/>
    <w:rsid w:val="00E61285"/>
    <w:rsid w:val="00EA72A1"/>
    <w:rsid w:val="00F41FC5"/>
    <w:rsid w:val="00F50CAA"/>
    <w:rsid w:val="00F82E18"/>
    <w:rsid w:val="00F9358D"/>
    <w:rsid w:val="00FA7720"/>
    <w:rsid w:val="00FE5443"/>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08DA"/>
  <w15:chartTrackingRefBased/>
  <w15:docId w15:val="{3D6C2D02-957B-4486-868E-430CC947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E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FE5"/>
    <w:pPr>
      <w:tabs>
        <w:tab w:val="center" w:pos="4320"/>
        <w:tab w:val="right" w:pos="8640"/>
      </w:tabs>
    </w:pPr>
    <w:rPr>
      <w:lang w:val="x-none" w:eastAsia="x-none"/>
    </w:rPr>
  </w:style>
  <w:style w:type="character" w:customStyle="1" w:styleId="HeaderChar">
    <w:name w:val="Header Char"/>
    <w:link w:val="Header"/>
    <w:rsid w:val="006F1FE5"/>
    <w:rPr>
      <w:rFonts w:ascii="Times New Roman" w:eastAsia="Times New Roman" w:hAnsi="Times New Roman" w:cs="Times New Roman"/>
      <w:sz w:val="24"/>
      <w:szCs w:val="24"/>
    </w:rPr>
  </w:style>
  <w:style w:type="paragraph" w:styleId="NoSpacing">
    <w:name w:val="No Spacing"/>
    <w:uiPriority w:val="1"/>
    <w:qFormat/>
    <w:rsid w:val="006F1FE5"/>
    <w:rPr>
      <w:rFonts w:ascii="Times New Roman" w:eastAsia="Times New Roman" w:hAnsi="Times New Roman"/>
      <w:sz w:val="24"/>
      <w:szCs w:val="24"/>
    </w:rPr>
  </w:style>
  <w:style w:type="character" w:styleId="Hyperlink">
    <w:name w:val="Hyperlink"/>
    <w:uiPriority w:val="99"/>
    <w:unhideWhenUsed/>
    <w:rsid w:val="006D7069"/>
    <w:rPr>
      <w:color w:val="0000FF"/>
      <w:u w:val="single"/>
    </w:rPr>
  </w:style>
  <w:style w:type="paragraph" w:styleId="Footer">
    <w:name w:val="footer"/>
    <w:basedOn w:val="Normal"/>
    <w:link w:val="FooterChar"/>
    <w:uiPriority w:val="99"/>
    <w:unhideWhenUsed/>
    <w:rsid w:val="00D96F3E"/>
    <w:pPr>
      <w:tabs>
        <w:tab w:val="center" w:pos="4680"/>
        <w:tab w:val="right" w:pos="9360"/>
      </w:tabs>
    </w:pPr>
    <w:rPr>
      <w:lang w:val="x-none" w:eastAsia="x-none"/>
    </w:rPr>
  </w:style>
  <w:style w:type="character" w:customStyle="1" w:styleId="FooterChar">
    <w:name w:val="Footer Char"/>
    <w:link w:val="Footer"/>
    <w:uiPriority w:val="99"/>
    <w:rsid w:val="00D96F3E"/>
    <w:rPr>
      <w:rFonts w:ascii="Times New Roman" w:eastAsia="Times New Roman" w:hAnsi="Times New Roman"/>
      <w:sz w:val="24"/>
      <w:szCs w:val="24"/>
    </w:rPr>
  </w:style>
  <w:style w:type="paragraph" w:customStyle="1" w:styleId="CM37">
    <w:name w:val="CM37"/>
    <w:basedOn w:val="Normal"/>
    <w:next w:val="Normal"/>
    <w:rsid w:val="00253B4D"/>
    <w:pPr>
      <w:widowControl w:val="0"/>
      <w:autoSpaceDE w:val="0"/>
      <w:autoSpaceDN w:val="0"/>
      <w:adjustRightInd w:val="0"/>
      <w:spacing w:after="263"/>
    </w:pPr>
    <w:rPr>
      <w:rFonts w:ascii="Times New Roman PS" w:hAnsi="Times New Roman PS"/>
    </w:rPr>
  </w:style>
  <w:style w:type="paragraph" w:styleId="HTMLPreformatted">
    <w:name w:val="HTML Preformatted"/>
    <w:basedOn w:val="Normal"/>
    <w:link w:val="HTMLPreformattedChar"/>
    <w:uiPriority w:val="99"/>
    <w:semiHidden/>
    <w:unhideWhenUsed/>
    <w:rsid w:val="0055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557FBF"/>
    <w:rPr>
      <w:rFonts w:ascii="Courier New" w:eastAsia="Times New Roman" w:hAnsi="Courier New" w:cs="Courier New"/>
    </w:rPr>
  </w:style>
  <w:style w:type="character" w:styleId="HTMLTypewriter">
    <w:name w:val="HTML Typewriter"/>
    <w:uiPriority w:val="99"/>
    <w:semiHidden/>
    <w:unhideWhenUsed/>
    <w:rsid w:val="00557FB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A7645"/>
    <w:rPr>
      <w:rFonts w:ascii="Tahoma" w:hAnsi="Tahoma"/>
      <w:sz w:val="16"/>
      <w:szCs w:val="16"/>
      <w:lang w:val="x-none" w:eastAsia="x-none"/>
    </w:rPr>
  </w:style>
  <w:style w:type="character" w:customStyle="1" w:styleId="BalloonTextChar">
    <w:name w:val="Balloon Text Char"/>
    <w:link w:val="BalloonText"/>
    <w:uiPriority w:val="99"/>
    <w:semiHidden/>
    <w:rsid w:val="007A76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254767">
      <w:bodyDiv w:val="1"/>
      <w:marLeft w:val="0"/>
      <w:marRight w:val="0"/>
      <w:marTop w:val="0"/>
      <w:marBottom w:val="0"/>
      <w:divBdr>
        <w:top w:val="none" w:sz="0" w:space="0" w:color="auto"/>
        <w:left w:val="none" w:sz="0" w:space="0" w:color="auto"/>
        <w:bottom w:val="none" w:sz="0" w:space="0" w:color="auto"/>
        <w:right w:val="none" w:sz="0" w:space="0" w:color="auto"/>
      </w:divBdr>
      <w:divsChild>
        <w:div w:id="236984809">
          <w:marLeft w:val="0"/>
          <w:marRight w:val="0"/>
          <w:marTop w:val="0"/>
          <w:marBottom w:val="0"/>
          <w:divBdr>
            <w:top w:val="none" w:sz="0" w:space="0" w:color="auto"/>
            <w:left w:val="none" w:sz="0" w:space="0" w:color="auto"/>
            <w:bottom w:val="none" w:sz="0" w:space="0" w:color="auto"/>
            <w:right w:val="none" w:sz="0" w:space="0" w:color="auto"/>
          </w:divBdr>
          <w:divsChild>
            <w:div w:id="1012339452">
              <w:marLeft w:val="0"/>
              <w:marRight w:val="0"/>
              <w:marTop w:val="0"/>
              <w:marBottom w:val="0"/>
              <w:divBdr>
                <w:top w:val="none" w:sz="0" w:space="0" w:color="auto"/>
                <w:left w:val="none" w:sz="0" w:space="0" w:color="auto"/>
                <w:bottom w:val="none" w:sz="0" w:space="0" w:color="auto"/>
                <w:right w:val="none" w:sz="0" w:space="0" w:color="auto"/>
              </w:divBdr>
            </w:div>
            <w:div w:id="18217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37867">
      <w:bodyDiv w:val="1"/>
      <w:marLeft w:val="0"/>
      <w:marRight w:val="0"/>
      <w:marTop w:val="0"/>
      <w:marBottom w:val="0"/>
      <w:divBdr>
        <w:top w:val="none" w:sz="0" w:space="0" w:color="auto"/>
        <w:left w:val="none" w:sz="0" w:space="0" w:color="auto"/>
        <w:bottom w:val="none" w:sz="0" w:space="0" w:color="auto"/>
        <w:right w:val="none" w:sz="0" w:space="0" w:color="auto"/>
      </w:divBdr>
      <w:divsChild>
        <w:div w:id="39146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sident@sgmpla.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9197-07FA-4262-BE63-513C8066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Director</dc:creator>
  <cp:keywords/>
  <cp:lastModifiedBy>LeAnna Toups </cp:lastModifiedBy>
  <cp:revision>2</cp:revision>
  <cp:lastPrinted>2017-01-23T18:13:00Z</cp:lastPrinted>
  <dcterms:created xsi:type="dcterms:W3CDTF">2021-02-11T22:30:00Z</dcterms:created>
  <dcterms:modified xsi:type="dcterms:W3CDTF">2021-02-11T22:30:00Z</dcterms:modified>
</cp:coreProperties>
</file>